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8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8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8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8"/>
          <w:szCs w:val="32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sz w:val="48"/>
          <w:szCs w:val="32"/>
        </w:rPr>
      </w:pPr>
      <w:r>
        <w:rPr>
          <w:rFonts w:ascii="Times New Roman" w:hAnsi="Times New Roman" w:eastAsia="方正小标宋简体" w:cs="Times New Roman"/>
          <w:sz w:val="48"/>
          <w:szCs w:val="32"/>
        </w:rPr>
        <w:t>江苏高校品牌建设工程二期</w:t>
      </w:r>
      <w:r>
        <w:rPr>
          <w:rFonts w:hint="eastAsia" w:ascii="Times New Roman" w:hAnsi="Times New Roman" w:eastAsia="方正小标宋简体" w:cs="Times New Roman"/>
          <w:sz w:val="48"/>
          <w:szCs w:val="32"/>
        </w:rPr>
        <w:t>（三批）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48"/>
          <w:szCs w:val="48"/>
          <w:lang w:val="en-US" w:eastAsia="zh-CN"/>
        </w:rPr>
      </w:pPr>
      <w:r>
        <w:rPr>
          <w:rFonts w:ascii="Times New Roman" w:hAnsi="Times New Roman" w:eastAsia="华文中宋" w:cs="Times New Roman"/>
          <w:b/>
          <w:sz w:val="48"/>
          <w:szCs w:val="48"/>
        </w:rPr>
        <w:t>项目</w:t>
      </w:r>
      <w:r>
        <w:rPr>
          <w:rFonts w:hint="eastAsia" w:ascii="Times New Roman" w:hAnsi="Times New Roman" w:eastAsia="华文中宋" w:cs="Times New Roman"/>
          <w:b/>
          <w:sz w:val="48"/>
          <w:szCs w:val="48"/>
          <w:lang w:val="en-US" w:eastAsia="zh-CN"/>
        </w:rPr>
        <w:t>建设实施方案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720" w:lineRule="auto"/>
        <w:ind w:firstLine="849" w:firstLineChars="236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楷体_GB2312" w:cs="Times New Roman"/>
          <w:sz w:val="36"/>
          <w:szCs w:val="24"/>
        </w:rPr>
        <w:t>高校名称：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           </w:t>
      </w:r>
      <w:r>
        <w:rPr>
          <w:rFonts w:ascii="Times New Roman" w:hAnsi="Times New Roman" w:eastAsia="楷体" w:cs="Times New Roman"/>
          <w:sz w:val="32"/>
          <w:szCs w:val="24"/>
          <w:u w:val="single"/>
        </w:rPr>
        <w:t>（盖 章）</w:t>
      </w:r>
    </w:p>
    <w:p>
      <w:pPr>
        <w:spacing w:line="720" w:lineRule="auto"/>
        <w:ind w:firstLine="849" w:firstLineChars="236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ascii="Times New Roman" w:hAnsi="Times New Roman" w:eastAsia="楷体_GB2312" w:cs="Times New Roman"/>
          <w:sz w:val="36"/>
          <w:szCs w:val="24"/>
        </w:rPr>
        <w:t>专业名称：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                   </w:t>
      </w:r>
    </w:p>
    <w:p>
      <w:pPr>
        <w:spacing w:line="720" w:lineRule="auto"/>
        <w:ind w:firstLine="849" w:firstLineChars="236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ascii="Times New Roman" w:hAnsi="Times New Roman" w:eastAsia="楷体_GB2312" w:cs="Times New Roman"/>
          <w:sz w:val="36"/>
          <w:szCs w:val="24"/>
        </w:rPr>
        <w:t>专业代码：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                   </w:t>
      </w:r>
    </w:p>
    <w:p>
      <w:pPr>
        <w:spacing w:line="720" w:lineRule="auto"/>
        <w:ind w:firstLine="849" w:firstLineChars="236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ascii="Times New Roman" w:hAnsi="Times New Roman" w:eastAsia="楷体_GB2312" w:cs="Times New Roman"/>
          <w:sz w:val="36"/>
          <w:szCs w:val="24"/>
        </w:rPr>
        <w:t>专业负责人：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                 </w:t>
      </w:r>
    </w:p>
    <w:p>
      <w:pPr>
        <w:spacing w:line="720" w:lineRule="auto"/>
        <w:ind w:firstLine="849" w:firstLineChars="236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ascii="Times New Roman" w:hAnsi="Times New Roman" w:eastAsia="楷体_GB2312" w:cs="Times New Roman"/>
          <w:sz w:val="36"/>
          <w:szCs w:val="24"/>
        </w:rPr>
        <w:t>建设类别：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</w:t>
      </w:r>
      <w:r>
        <w:rPr>
          <w:rFonts w:ascii="Times New Roman" w:hAnsi="Times New Roman" w:eastAsia="楷体" w:cs="Times New Roman"/>
          <w:sz w:val="28"/>
          <w:szCs w:val="28"/>
          <w:u w:val="single"/>
        </w:rPr>
        <w:t>□省品牌    □省特色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</w:t>
      </w:r>
    </w:p>
    <w:p>
      <w:pPr>
        <w:snapToGrid w:val="0"/>
        <w:rPr>
          <w:rFonts w:ascii="Times New Roman" w:hAnsi="Times New Roman" w:eastAsia="黑体" w:cs="Times New Roman"/>
          <w:spacing w:val="-4"/>
          <w:sz w:val="32"/>
          <w:szCs w:val="32"/>
        </w:rPr>
      </w:pPr>
    </w:p>
    <w:p>
      <w:pPr>
        <w:snapToGrid w:val="0"/>
        <w:rPr>
          <w:rFonts w:ascii="Times New Roman" w:hAnsi="Times New Roman" w:eastAsia="黑体" w:cs="Times New Roman"/>
          <w:spacing w:val="-4"/>
          <w:sz w:val="32"/>
          <w:szCs w:val="32"/>
        </w:rPr>
      </w:pPr>
    </w:p>
    <w:p>
      <w:pPr>
        <w:snapToGrid w:val="0"/>
        <w:rPr>
          <w:rFonts w:ascii="Times New Roman" w:hAnsi="Times New Roman" w:eastAsia="黑体" w:cs="Times New Roman"/>
          <w:spacing w:val="-4"/>
          <w:sz w:val="32"/>
          <w:szCs w:val="32"/>
        </w:rPr>
      </w:pPr>
    </w:p>
    <w:p>
      <w:pPr>
        <w:snapToGrid w:val="0"/>
        <w:rPr>
          <w:rFonts w:ascii="Times New Roman" w:hAnsi="Times New Roman" w:eastAsia="黑体" w:cs="Times New Roman"/>
          <w:spacing w:val="-4"/>
          <w:sz w:val="32"/>
          <w:szCs w:val="32"/>
        </w:rPr>
      </w:pPr>
    </w:p>
    <w:p>
      <w:pPr>
        <w:snapToGrid w:val="0"/>
        <w:rPr>
          <w:rFonts w:ascii="Times New Roman" w:hAnsi="Times New Roman" w:eastAsia="黑体" w:cs="Times New Roman"/>
          <w:spacing w:val="-4"/>
          <w:sz w:val="32"/>
          <w:szCs w:val="32"/>
        </w:rPr>
      </w:pPr>
    </w:p>
    <w:p>
      <w:pPr>
        <w:snapToGrid w:val="0"/>
        <w:rPr>
          <w:rFonts w:ascii="Times New Roman" w:hAnsi="Times New Roman" w:eastAsia="黑体" w:cs="Times New Roman"/>
          <w:spacing w:val="-4"/>
          <w:sz w:val="32"/>
          <w:szCs w:val="32"/>
        </w:rPr>
      </w:pPr>
    </w:p>
    <w:p>
      <w:pPr>
        <w:snapToGrid w:val="0"/>
        <w:rPr>
          <w:rFonts w:ascii="Times New Roman" w:hAnsi="Times New Roman" w:eastAsia="黑体" w:cs="Times New Roman"/>
          <w:spacing w:val="-4"/>
          <w:sz w:val="32"/>
          <w:szCs w:val="32"/>
        </w:rPr>
      </w:pPr>
    </w:p>
    <w:p>
      <w:pPr>
        <w:snapToGrid w:val="0"/>
        <w:rPr>
          <w:rFonts w:ascii="Times New Roman" w:hAnsi="Times New Roman" w:eastAsia="黑体" w:cs="Times New Roman"/>
          <w:spacing w:val="-4"/>
          <w:sz w:val="32"/>
          <w:szCs w:val="32"/>
        </w:rPr>
      </w:pPr>
    </w:p>
    <w:p>
      <w:pPr>
        <w:snapToGrid w:val="0"/>
        <w:rPr>
          <w:rFonts w:ascii="Times New Roman" w:hAnsi="Times New Roman" w:eastAsia="黑体" w:cs="Times New Roman"/>
          <w:spacing w:val="-4"/>
          <w:sz w:val="32"/>
          <w:szCs w:val="32"/>
        </w:rPr>
      </w:pPr>
    </w:p>
    <w:p>
      <w:pPr>
        <w:snapToGrid w:val="0"/>
        <w:rPr>
          <w:rFonts w:ascii="Times New Roman" w:hAnsi="Times New Roman" w:eastAsia="黑体" w:cs="Times New Roman"/>
          <w:spacing w:val="-4"/>
          <w:sz w:val="32"/>
          <w:szCs w:val="32"/>
        </w:rPr>
      </w:pPr>
    </w:p>
    <w:p>
      <w:pPr>
        <w:snapToGrid w:val="0"/>
        <w:rPr>
          <w:rFonts w:ascii="Times New Roman" w:hAnsi="Times New Roman" w:eastAsia="黑体" w:cs="Times New Roman"/>
          <w:spacing w:val="-4"/>
          <w:sz w:val="32"/>
          <w:szCs w:val="32"/>
        </w:rPr>
      </w:pPr>
    </w:p>
    <w:p>
      <w:pPr>
        <w:snapToGrid w:val="0"/>
        <w:rPr>
          <w:rFonts w:ascii="Times New Roman" w:hAnsi="Times New Roman" w:eastAsia="黑体" w:cs="Times New Roman"/>
          <w:spacing w:val="-4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spacing w:val="-4"/>
          <w:sz w:val="36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spacing w:val="-4"/>
          <w:sz w:val="40"/>
          <w:szCs w:val="32"/>
        </w:rPr>
      </w:pPr>
      <w:r>
        <w:rPr>
          <w:rFonts w:ascii="Times New Roman" w:hAnsi="Times New Roman" w:eastAsia="方正小标宋简体" w:cs="Times New Roman"/>
          <w:spacing w:val="-4"/>
          <w:sz w:val="40"/>
          <w:szCs w:val="32"/>
        </w:rPr>
        <w:t>江苏高校品牌专业建设工程二期（三批）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pacing w:val="-4"/>
          <w:sz w:val="36"/>
          <w:szCs w:val="32"/>
        </w:rPr>
      </w:pPr>
      <w:r>
        <w:rPr>
          <w:rFonts w:ascii="Times New Roman" w:hAnsi="Times New Roman" w:eastAsia="方正小标宋简体" w:cs="Times New Roman"/>
          <w:spacing w:val="-4"/>
          <w:sz w:val="40"/>
          <w:szCs w:val="32"/>
        </w:rPr>
        <w:t>项目建设实施方案</w:t>
      </w:r>
    </w:p>
    <w:p>
      <w:pPr>
        <w:snapToGrid w:val="0"/>
        <w:jc w:val="left"/>
        <w:rPr>
          <w:rFonts w:ascii="Times New Roman" w:hAnsi="Times New Roman" w:eastAsia="黑体" w:cs="Times New Roman"/>
          <w:spacing w:val="-4"/>
          <w:sz w:val="32"/>
          <w:szCs w:val="32"/>
        </w:rPr>
      </w:pPr>
    </w:p>
    <w:p>
      <w:pPr>
        <w:snapToGrid w:val="0"/>
        <w:jc w:val="left"/>
        <w:rPr>
          <w:rFonts w:ascii="Times New Roman" w:hAnsi="Times New Roman" w:eastAsia="黑体" w:cs="Times New Roman"/>
          <w:spacing w:val="-4"/>
          <w:sz w:val="32"/>
          <w:szCs w:val="32"/>
        </w:rPr>
      </w:pPr>
    </w:p>
    <w:p>
      <w:pPr>
        <w:snapToGrid w:val="0"/>
        <w:spacing w:before="156" w:beforeLines="50" w:line="480" w:lineRule="auto"/>
        <w:ind w:firstLine="544" w:firstLineChars="200"/>
        <w:jc w:val="left"/>
        <w:rPr>
          <w:rFonts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spacing w:val="-4"/>
          <w:sz w:val="28"/>
          <w:szCs w:val="28"/>
        </w:rPr>
        <w:t>一、人才培养的目标定位</w:t>
      </w:r>
    </w:p>
    <w:p>
      <w:pPr>
        <w:snapToGrid w:val="0"/>
        <w:spacing w:before="156" w:beforeLines="50" w:line="480" w:lineRule="auto"/>
        <w:ind w:firstLine="544" w:firstLineChars="200"/>
        <w:jc w:val="left"/>
        <w:rPr>
          <w:rFonts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spacing w:val="-4"/>
          <w:sz w:val="28"/>
          <w:szCs w:val="28"/>
        </w:rPr>
        <w:t>二、专业建设规划</w:t>
      </w:r>
    </w:p>
    <w:p>
      <w:pPr>
        <w:snapToGrid w:val="0"/>
        <w:spacing w:before="156" w:beforeLines="50" w:line="480" w:lineRule="auto"/>
        <w:ind w:firstLine="544" w:firstLineChars="200"/>
        <w:jc w:val="left"/>
        <w:rPr>
          <w:rFonts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spacing w:val="-4"/>
          <w:sz w:val="28"/>
          <w:szCs w:val="28"/>
        </w:rPr>
        <w:t>三、建设期内总体目标</w:t>
      </w:r>
    </w:p>
    <w:p>
      <w:pPr>
        <w:snapToGrid w:val="0"/>
        <w:spacing w:before="156" w:beforeLines="50" w:line="480" w:lineRule="auto"/>
        <w:ind w:firstLine="544" w:firstLineChars="200"/>
        <w:jc w:val="left"/>
        <w:rPr>
          <w:rFonts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spacing w:val="-4"/>
          <w:sz w:val="28"/>
          <w:szCs w:val="28"/>
        </w:rPr>
        <w:t>四、具体建设任务及主要措施（根据任务书逐一阐述）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jM3YmRiYzMxMzMzNjYzNjBlOTYxODQ2YmEzNTIifQ=="/>
  </w:docVars>
  <w:rsids>
    <w:rsidRoot w:val="00630061"/>
    <w:rsid w:val="000338D8"/>
    <w:rsid w:val="00630061"/>
    <w:rsid w:val="00780BF6"/>
    <w:rsid w:val="007E3F7E"/>
    <w:rsid w:val="00A86912"/>
    <w:rsid w:val="00B266A9"/>
    <w:rsid w:val="00BB3206"/>
    <w:rsid w:val="00DC545A"/>
    <w:rsid w:val="00ED0C19"/>
    <w:rsid w:val="00FF3EC3"/>
    <w:rsid w:val="48400693"/>
    <w:rsid w:val="637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82</Words>
  <Characters>82</Characters>
  <Lines>1</Lines>
  <Paragraphs>1</Paragraphs>
  <TotalTime>3</TotalTime>
  <ScaleCrop>false</ScaleCrop>
  <LinksUpToDate>false</LinksUpToDate>
  <CharactersWithSpaces>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2021-06-24T06:17:00Z</dcterms:created>
  <dc:creator>王建军</dc:creator>
  <cp:lastModifiedBy>乐观的悲观</cp:lastModifiedBy>
  <cp:lastPrinted>2022-08-04T01:08:00Z</cp:lastPrinted>
  <dcterms:modified xsi:type="dcterms:W3CDTF">2022-08-20T04:02:22Z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4F54FB28F582459DA349AAA3C0C7C451</vt:lpwstr>
  </property>
</Properties>
</file>